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C" w:rsidRDefault="00E33D1C" w:rsidP="003730E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25F47">
        <w:rPr>
          <w:rFonts w:ascii="Times New Roman" w:hAnsi="Times New Roman" w:cs="Times New Roman"/>
          <w:i/>
          <w:sz w:val="24"/>
          <w:szCs w:val="24"/>
          <w:lang w:val="en-US"/>
        </w:rPr>
        <w:t>ppendix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</w:p>
    <w:p w:rsidR="005D6342" w:rsidRDefault="005D6342" w:rsidP="003730E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342" w:rsidRDefault="005D6342" w:rsidP="005D6342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8B"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Debit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ED2936">
        <w:rPr>
          <w:rFonts w:ascii="Times New Roman" w:hAnsi="Times New Roman" w:cs="Times New Roman"/>
          <w:sz w:val="24"/>
          <w:szCs w:val="24"/>
          <w:lang w:val="en-US"/>
        </w:rPr>
        <w:t xml:space="preserve"> sub</w:t>
      </w:r>
      <w:proofErr w:type="gramEnd"/>
      <w:r w:rsidR="00ED2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Watujali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(2007 – 2011)</w:t>
      </w:r>
    </w:p>
    <w:p w:rsidR="005D6342" w:rsidRPr="00B122EB" w:rsidRDefault="00750F06" w:rsidP="00750F06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Appendix 1 </w:t>
      </w:r>
      <w:proofErr w:type="spellStart"/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>TheRelationship</w:t>
      </w:r>
      <w:proofErr w:type="spellEnd"/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Between </w:t>
      </w:r>
      <w:r w:rsidR="005D6342">
        <w:rPr>
          <w:rFonts w:ascii="Times New Roman" w:hAnsi="Times New Roman" w:cs="Times New Roman"/>
          <w:i/>
          <w:sz w:val="24"/>
          <w:szCs w:val="24"/>
        </w:rPr>
        <w:t xml:space="preserve">average of </w:t>
      </w:r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Monthly </w:t>
      </w:r>
      <w:r w:rsidR="005D6342">
        <w:rPr>
          <w:rFonts w:ascii="Times New Roman" w:hAnsi="Times New Roman" w:cs="Times New Roman"/>
          <w:i/>
          <w:sz w:val="24"/>
          <w:szCs w:val="24"/>
        </w:rPr>
        <w:t>Rainfall</w:t>
      </w:r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gramStart"/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>Monthly  Discharge</w:t>
      </w:r>
      <w:proofErr w:type="gramEnd"/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</w:t>
      </w:r>
      <w:proofErr w:type="spellStart"/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>Watujali</w:t>
      </w:r>
      <w:proofErr w:type="spellEnd"/>
      <w:r w:rsidR="005D63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 Watershed on January - December</w:t>
      </w:r>
      <w:r w:rsidR="005D6342">
        <w:rPr>
          <w:rFonts w:ascii="Times New Roman" w:hAnsi="Times New Roman" w:cs="Times New Roman"/>
          <w:i/>
          <w:sz w:val="24"/>
          <w:szCs w:val="24"/>
        </w:rPr>
        <w:t xml:space="preserve"> 2007-2011</w:t>
      </w:r>
    </w:p>
    <w:p w:rsidR="00E33D1C" w:rsidRDefault="00E33D1C" w:rsidP="00E33D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D1C" w:rsidRDefault="00E33D1C" w:rsidP="00B826C8">
      <w:pPr>
        <w:spacing w:after="0" w:line="360" w:lineRule="auto"/>
        <w:rPr>
          <w:b/>
          <w:lang w:val="en-US"/>
        </w:rPr>
      </w:pPr>
      <w:r w:rsidRPr="004762E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828925" cy="1409700"/>
            <wp:effectExtent l="19050" t="0" r="9525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762E7">
        <w:rPr>
          <w:b/>
          <w:noProof/>
          <w:lang w:val="en-US"/>
        </w:rPr>
        <w:drawing>
          <wp:inline distT="0" distB="0" distL="0" distR="0">
            <wp:extent cx="2657475" cy="1409700"/>
            <wp:effectExtent l="19050" t="0" r="9525" b="0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D1C" w:rsidRPr="00D37C8B" w:rsidRDefault="00197BEC" w:rsidP="00B826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(January)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Feruary</w:t>
      </w:r>
      <w:proofErr w:type="spellEnd"/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33D1C" w:rsidRDefault="00E33D1C" w:rsidP="00B826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62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28925" cy="1524000"/>
            <wp:effectExtent l="19050" t="0" r="9525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762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76525" cy="1524000"/>
            <wp:effectExtent l="19050" t="0" r="9525" b="0"/>
            <wp:docPr id="1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A42" w:rsidRPr="00D37C8B" w:rsidRDefault="009D0BEC" w:rsidP="005D6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(March</w:t>
      </w:r>
      <w:proofErr w:type="gramStart"/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3CF" w:rsidRPr="00512B25">
        <w:rPr>
          <w:rFonts w:ascii="Times New Roman" w:hAnsi="Times New Roman" w:cs="Times New Roman"/>
          <w:i/>
          <w:sz w:val="24"/>
          <w:szCs w:val="24"/>
          <w:lang w:val="en-US"/>
        </w:rPr>
        <w:t>(April)</w:t>
      </w:r>
    </w:p>
    <w:p w:rsidR="00E33D1C" w:rsidRDefault="00E33D1C" w:rsidP="00B826C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762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28925" cy="1485900"/>
            <wp:effectExtent l="19050" t="0" r="9525" b="0"/>
            <wp:docPr id="1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762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76525" cy="1485900"/>
            <wp:effectExtent l="19050" t="0" r="9525" b="0"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23CF" w:rsidRDefault="00736B72" w:rsidP="00B826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Mei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(May)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(June)</w:t>
      </w:r>
      <w:bookmarkStart w:id="0" w:name="_GoBack"/>
      <w:bookmarkEnd w:id="0"/>
    </w:p>
    <w:p w:rsidR="00E33D1C" w:rsidRDefault="00E33D1C" w:rsidP="00B826C8">
      <w:pPr>
        <w:spacing w:after="0" w:line="360" w:lineRule="auto"/>
        <w:rPr>
          <w:b/>
          <w:lang w:val="en-US"/>
        </w:rPr>
      </w:pPr>
      <w:r w:rsidRPr="004762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28925" cy="1428750"/>
            <wp:effectExtent l="19050" t="0" r="9525" b="0"/>
            <wp:docPr id="1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D0C79" w:rsidRPr="004D0C79">
        <w:rPr>
          <w:b/>
          <w:noProof/>
          <w:lang w:val="en-US"/>
        </w:rPr>
        <w:drawing>
          <wp:inline distT="0" distB="0" distL="0" distR="0">
            <wp:extent cx="2667000" cy="1428750"/>
            <wp:effectExtent l="19050" t="0" r="19050" b="0"/>
            <wp:docPr id="2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0C79" w:rsidRPr="00512B25" w:rsidRDefault="00736B72" w:rsidP="00B826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(July)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(August)</w:t>
      </w:r>
    </w:p>
    <w:p w:rsidR="00E33D1C" w:rsidRDefault="004D0C79" w:rsidP="00B826C8">
      <w:pPr>
        <w:spacing w:after="0" w:line="360" w:lineRule="auto"/>
        <w:rPr>
          <w:b/>
          <w:lang w:val="en-US"/>
        </w:rPr>
      </w:pPr>
      <w:r w:rsidRPr="004D0C79">
        <w:rPr>
          <w:b/>
          <w:noProof/>
          <w:lang w:val="en-US"/>
        </w:rPr>
        <w:lastRenderedPageBreak/>
        <w:drawing>
          <wp:inline distT="0" distB="0" distL="0" distR="0">
            <wp:extent cx="2828925" cy="1485900"/>
            <wp:effectExtent l="19050" t="0" r="9525" b="0"/>
            <wp:docPr id="26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F7688" w:rsidRPr="00BF7688">
        <w:rPr>
          <w:b/>
          <w:noProof/>
          <w:lang w:val="en-US"/>
        </w:rPr>
        <w:drawing>
          <wp:inline distT="0" distB="0" distL="0" distR="0">
            <wp:extent cx="2686050" cy="1485900"/>
            <wp:effectExtent l="19050" t="0" r="19050" b="0"/>
            <wp:docPr id="27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56AF" w:rsidRPr="004D56DE" w:rsidRDefault="00006FE9" w:rsidP="00B826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September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(September)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(October)</w:t>
      </w:r>
    </w:p>
    <w:p w:rsidR="00E33D1C" w:rsidRDefault="00BF7688" w:rsidP="00B826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768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28925" cy="1390650"/>
            <wp:effectExtent l="19050" t="0" r="9525" b="0"/>
            <wp:docPr id="30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BF768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67000" cy="1390650"/>
            <wp:effectExtent l="19050" t="0" r="19050" b="0"/>
            <wp:docPr id="36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D56DE" w:rsidRDefault="00006FE9" w:rsidP="00B826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November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(November)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25">
        <w:rPr>
          <w:rFonts w:ascii="Times New Roman" w:hAnsi="Times New Roman" w:cs="Times New Roman"/>
          <w:i/>
          <w:sz w:val="24"/>
          <w:szCs w:val="24"/>
          <w:lang w:val="en-US"/>
        </w:rPr>
        <w:t>(December)</w:t>
      </w:r>
    </w:p>
    <w:p w:rsidR="00512B25" w:rsidRDefault="00512B25" w:rsidP="00B826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1204" w:rsidRDefault="00911204" w:rsidP="0091120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325B" w:rsidRPr="008124D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3325B" w:rsidRPr="0081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25B" w:rsidRPr="008124D8">
        <w:rPr>
          <w:rFonts w:ascii="Times New Roman" w:hAnsi="Times New Roman" w:cs="Times New Roman"/>
          <w:sz w:val="24"/>
          <w:szCs w:val="24"/>
        </w:rPr>
        <w:t xml:space="preserve">Hasil perhitungan </w:t>
      </w:r>
      <w:r w:rsidR="00033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325B" w:rsidRPr="008124D8">
        <w:rPr>
          <w:rFonts w:ascii="Times New Roman" w:hAnsi="Times New Roman" w:cs="Times New Roman"/>
          <w:sz w:val="24"/>
          <w:szCs w:val="24"/>
        </w:rPr>
        <w:t>nfiltrasi</w:t>
      </w:r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5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5B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5B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5B">
        <w:rPr>
          <w:rFonts w:ascii="Times New Roman" w:hAnsi="Times New Roman" w:cs="Times New Roman"/>
          <w:sz w:val="24"/>
          <w:szCs w:val="24"/>
          <w:lang w:val="en-US"/>
        </w:rPr>
        <w:t>Pinus</w:t>
      </w:r>
      <w:proofErr w:type="spellEnd"/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325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sub DAS </w:t>
      </w:r>
      <w:proofErr w:type="spellStart"/>
      <w:r w:rsidR="0003325B">
        <w:rPr>
          <w:rFonts w:ascii="Times New Roman" w:hAnsi="Times New Roman" w:cs="Times New Roman"/>
          <w:sz w:val="24"/>
          <w:szCs w:val="24"/>
          <w:lang w:val="en-US"/>
        </w:rPr>
        <w:t>Watujali</w:t>
      </w:r>
      <w:proofErr w:type="spellEnd"/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="0003325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3325B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>
        <w:rPr>
          <w:rFonts w:ascii="Times New Roman" w:hAnsi="Times New Roman" w:cs="Times New Roman"/>
          <w:sz w:val="24"/>
          <w:szCs w:val="24"/>
          <w:lang w:val="en-US"/>
        </w:rPr>
        <w:t>-2011</w:t>
      </w:r>
    </w:p>
    <w:p w:rsidR="0003325B" w:rsidRDefault="00911204" w:rsidP="0091120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Appendix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Calculation Result of Infiltration </w:t>
      </w:r>
      <w:proofErr w:type="gramStart"/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>Under</w:t>
      </w:r>
      <w:proofErr w:type="gramEnd"/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Pine Forest at </w:t>
      </w:r>
      <w:proofErr w:type="spellStart"/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>Watujali</w:t>
      </w:r>
      <w:proofErr w:type="spellEnd"/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Sub </w:t>
      </w:r>
      <w:proofErr w:type="spellStart"/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>WatershedYear</w:t>
      </w:r>
      <w:proofErr w:type="spellEnd"/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-2011</w:t>
      </w:r>
      <w:r w:rsidR="0003325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D156B" w:rsidRPr="00ED156B" w:rsidRDefault="00ED156B" w:rsidP="00911204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r w:rsidRPr="00ED156B">
        <w:rPr>
          <w:rFonts w:ascii="Times New Roman" w:hAnsi="Times New Roman" w:cs="Times New Roman"/>
          <w:i/>
          <w:sz w:val="24"/>
          <w:szCs w:val="24"/>
          <w:lang w:val="en-US"/>
        </w:rPr>
        <w:t>(Year 2007)</w:t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6BC">
        <w:rPr>
          <w:noProof/>
          <w:szCs w:val="24"/>
          <w:lang w:val="en-US"/>
        </w:rPr>
        <w:drawing>
          <wp:inline distT="0" distB="0" distL="0" distR="0">
            <wp:extent cx="5723335" cy="1733550"/>
            <wp:effectExtent l="19050" t="0" r="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</w:p>
    <w:p w:rsidR="0003325B" w:rsidRDefault="0003325B" w:rsidP="000332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Source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Calculation result</w:t>
      </w: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P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r w:rsidRPr="00ED156B">
        <w:rPr>
          <w:rFonts w:ascii="Times New Roman" w:hAnsi="Times New Roman" w:cs="Times New Roman"/>
          <w:i/>
          <w:sz w:val="24"/>
          <w:szCs w:val="24"/>
          <w:lang w:val="en-US"/>
        </w:rPr>
        <w:t>(Year 2008)</w:t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6BC">
        <w:rPr>
          <w:noProof/>
          <w:szCs w:val="24"/>
          <w:lang w:val="en-US"/>
        </w:rPr>
        <w:drawing>
          <wp:inline distT="0" distB="0" distL="0" distR="0">
            <wp:extent cx="5723333" cy="1733550"/>
            <wp:effectExtent l="19050" t="0" r="0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</w:p>
    <w:p w:rsidR="0003325B" w:rsidRPr="00DB36E7" w:rsidRDefault="0003325B" w:rsidP="000332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Source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Calculation result</w:t>
      </w:r>
    </w:p>
    <w:p w:rsidR="0003325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 w:rsidRPr="00ED1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(Year 2009)</w:t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A87">
        <w:rPr>
          <w:noProof/>
          <w:szCs w:val="24"/>
          <w:lang w:val="en-US"/>
        </w:rPr>
        <w:drawing>
          <wp:inline distT="0" distB="0" distL="0" distR="0">
            <wp:extent cx="5723333" cy="1752600"/>
            <wp:effectExtent l="19050" t="0" r="0" b="0"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</w:p>
    <w:p w:rsidR="0003325B" w:rsidRDefault="0003325B" w:rsidP="000332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Source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Calculation result</w:t>
      </w:r>
    </w:p>
    <w:p w:rsidR="00ED156B" w:rsidRP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Pr="00ED1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(Year 2010)</w:t>
      </w:r>
    </w:p>
    <w:p w:rsidR="0003325B" w:rsidRPr="00893A87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A87">
        <w:rPr>
          <w:noProof/>
          <w:szCs w:val="24"/>
          <w:lang w:val="en-US"/>
        </w:rPr>
        <w:drawing>
          <wp:inline distT="0" distB="0" distL="0" distR="0">
            <wp:extent cx="5731510" cy="1974491"/>
            <wp:effectExtent l="19050" t="0" r="2540" b="0"/>
            <wp:docPr id="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</w:p>
    <w:p w:rsidR="0003325B" w:rsidRPr="00DB36E7" w:rsidRDefault="0003325B" w:rsidP="000332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Source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Calculation result</w:t>
      </w:r>
    </w:p>
    <w:p w:rsidR="0003325B" w:rsidRDefault="0003325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56B" w:rsidRDefault="00ED156B" w:rsidP="00033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 </w:t>
      </w:r>
      <w:r w:rsidRPr="00ED156B">
        <w:rPr>
          <w:rFonts w:ascii="Times New Roman" w:hAnsi="Times New Roman" w:cs="Times New Roman"/>
          <w:i/>
          <w:sz w:val="24"/>
          <w:szCs w:val="24"/>
          <w:lang w:val="en-US"/>
        </w:rPr>
        <w:t>(Year 2011)</w:t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A87">
        <w:rPr>
          <w:noProof/>
          <w:szCs w:val="24"/>
          <w:lang w:val="en-US"/>
        </w:rPr>
        <w:drawing>
          <wp:inline distT="0" distB="0" distL="0" distR="0">
            <wp:extent cx="5731510" cy="1974491"/>
            <wp:effectExtent l="19050" t="0" r="2540" b="0"/>
            <wp:docPr id="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5B" w:rsidRDefault="0003325B" w:rsidP="0003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</w:p>
    <w:p w:rsidR="0003325B" w:rsidRPr="00DB36E7" w:rsidRDefault="0003325B" w:rsidP="000332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Source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Calculation result</w:t>
      </w:r>
    </w:p>
    <w:p w:rsidR="0003325B" w:rsidRDefault="0003325B" w:rsidP="004D5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325B" w:rsidSect="00013CF5">
      <w:footerReference w:type="default" r:id="rId25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DE" w:rsidRDefault="005973DE" w:rsidP="00013CF5">
      <w:pPr>
        <w:spacing w:after="0" w:line="240" w:lineRule="auto"/>
      </w:pPr>
      <w:r>
        <w:separator/>
      </w:r>
    </w:p>
  </w:endnote>
  <w:endnote w:type="continuationSeparator" w:id="0">
    <w:p w:rsidR="005973DE" w:rsidRDefault="005973DE" w:rsidP="0001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8456"/>
      <w:docPartObj>
        <w:docPartGallery w:val="Page Numbers (Bottom of Page)"/>
        <w:docPartUnique/>
      </w:docPartObj>
    </w:sdtPr>
    <w:sdtContent>
      <w:p w:rsidR="00B972C1" w:rsidRDefault="00620ADB">
        <w:pPr>
          <w:pStyle w:val="Footer"/>
          <w:jc w:val="right"/>
        </w:pPr>
        <w:r>
          <w:fldChar w:fldCharType="begin"/>
        </w:r>
        <w:r w:rsidR="00BA0C38">
          <w:instrText xml:space="preserve"> PAGE   \* MERGEFORMAT </w:instrText>
        </w:r>
        <w:r>
          <w:fldChar w:fldCharType="separate"/>
        </w:r>
        <w:r w:rsidR="009D24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72C1" w:rsidRDefault="00B97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DE" w:rsidRDefault="005973DE" w:rsidP="00013CF5">
      <w:pPr>
        <w:spacing w:after="0" w:line="240" w:lineRule="auto"/>
      </w:pPr>
      <w:r>
        <w:separator/>
      </w:r>
    </w:p>
  </w:footnote>
  <w:footnote w:type="continuationSeparator" w:id="0">
    <w:p w:rsidR="005973DE" w:rsidRDefault="005973DE" w:rsidP="0001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597"/>
    <w:multiLevelType w:val="multilevel"/>
    <w:tmpl w:val="C0527E3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372DA4"/>
    <w:multiLevelType w:val="hybridMultilevel"/>
    <w:tmpl w:val="97D2D9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6248"/>
    <w:multiLevelType w:val="hybridMultilevel"/>
    <w:tmpl w:val="7C44B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3E85"/>
    <w:multiLevelType w:val="hybridMultilevel"/>
    <w:tmpl w:val="D0A835A0"/>
    <w:lvl w:ilvl="0" w:tplc="2A347A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F64AD"/>
    <w:multiLevelType w:val="hybridMultilevel"/>
    <w:tmpl w:val="854298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61DA"/>
    <w:multiLevelType w:val="hybridMultilevel"/>
    <w:tmpl w:val="7B526714"/>
    <w:lvl w:ilvl="0" w:tplc="715A22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1CB0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51FAF"/>
    <w:multiLevelType w:val="multilevel"/>
    <w:tmpl w:val="17F20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2612ADD"/>
    <w:multiLevelType w:val="multilevel"/>
    <w:tmpl w:val="4EE65D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690BC4"/>
    <w:multiLevelType w:val="hybridMultilevel"/>
    <w:tmpl w:val="C254B2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3CE3F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C001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8E436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528E2"/>
    <w:multiLevelType w:val="hybridMultilevel"/>
    <w:tmpl w:val="E3CA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1D0"/>
    <w:multiLevelType w:val="hybridMultilevel"/>
    <w:tmpl w:val="27A2F1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A606A8"/>
    <w:multiLevelType w:val="hybridMultilevel"/>
    <w:tmpl w:val="93325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F2ABD"/>
    <w:multiLevelType w:val="hybridMultilevel"/>
    <w:tmpl w:val="C0D8C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C70C6"/>
    <w:multiLevelType w:val="hybridMultilevel"/>
    <w:tmpl w:val="5D84F406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F59FD"/>
    <w:multiLevelType w:val="hybridMultilevel"/>
    <w:tmpl w:val="85769694"/>
    <w:lvl w:ilvl="0" w:tplc="EBCA6D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A9C6E23"/>
    <w:multiLevelType w:val="multilevel"/>
    <w:tmpl w:val="FB3CC3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6676009F"/>
    <w:multiLevelType w:val="multilevel"/>
    <w:tmpl w:val="36C2011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349"/>
    <w:rsid w:val="00000149"/>
    <w:rsid w:val="00006FE9"/>
    <w:rsid w:val="00013CF5"/>
    <w:rsid w:val="00014F18"/>
    <w:rsid w:val="000257E8"/>
    <w:rsid w:val="00031F93"/>
    <w:rsid w:val="0003325B"/>
    <w:rsid w:val="00034BBD"/>
    <w:rsid w:val="00040E00"/>
    <w:rsid w:val="000463CA"/>
    <w:rsid w:val="00054495"/>
    <w:rsid w:val="0006016F"/>
    <w:rsid w:val="00067639"/>
    <w:rsid w:val="000728B9"/>
    <w:rsid w:val="000823D9"/>
    <w:rsid w:val="000A4EB0"/>
    <w:rsid w:val="000B0242"/>
    <w:rsid w:val="000C04E5"/>
    <w:rsid w:val="000C5382"/>
    <w:rsid w:val="000C6147"/>
    <w:rsid w:val="000E37FA"/>
    <w:rsid w:val="000E3A7A"/>
    <w:rsid w:val="000E685A"/>
    <w:rsid w:val="000F7885"/>
    <w:rsid w:val="00113626"/>
    <w:rsid w:val="00117AD4"/>
    <w:rsid w:val="00123C41"/>
    <w:rsid w:val="0015132E"/>
    <w:rsid w:val="001563E1"/>
    <w:rsid w:val="00161400"/>
    <w:rsid w:val="00164848"/>
    <w:rsid w:val="0017205B"/>
    <w:rsid w:val="001721F7"/>
    <w:rsid w:val="00172F05"/>
    <w:rsid w:val="00180448"/>
    <w:rsid w:val="00185C96"/>
    <w:rsid w:val="00185D9F"/>
    <w:rsid w:val="001865F3"/>
    <w:rsid w:val="00190DEC"/>
    <w:rsid w:val="001913A1"/>
    <w:rsid w:val="001935CA"/>
    <w:rsid w:val="00193A2F"/>
    <w:rsid w:val="00197BEC"/>
    <w:rsid w:val="001A2AE9"/>
    <w:rsid w:val="001A7D0B"/>
    <w:rsid w:val="001B134E"/>
    <w:rsid w:val="001B3404"/>
    <w:rsid w:val="001C0324"/>
    <w:rsid w:val="001C1088"/>
    <w:rsid w:val="001C3924"/>
    <w:rsid w:val="001C3C31"/>
    <w:rsid w:val="001D636D"/>
    <w:rsid w:val="001E1EE4"/>
    <w:rsid w:val="001E5679"/>
    <w:rsid w:val="001F5F39"/>
    <w:rsid w:val="001F7440"/>
    <w:rsid w:val="00206F31"/>
    <w:rsid w:val="00207AD8"/>
    <w:rsid w:val="002176C7"/>
    <w:rsid w:val="002178CB"/>
    <w:rsid w:val="00231F0C"/>
    <w:rsid w:val="00232BA4"/>
    <w:rsid w:val="00234A32"/>
    <w:rsid w:val="002410DD"/>
    <w:rsid w:val="00242F0D"/>
    <w:rsid w:val="00243A71"/>
    <w:rsid w:val="0024500A"/>
    <w:rsid w:val="002454D4"/>
    <w:rsid w:val="00251FEE"/>
    <w:rsid w:val="002644D5"/>
    <w:rsid w:val="002A05CD"/>
    <w:rsid w:val="002A3735"/>
    <w:rsid w:val="002C02F7"/>
    <w:rsid w:val="002C0542"/>
    <w:rsid w:val="002C5399"/>
    <w:rsid w:val="002C782B"/>
    <w:rsid w:val="002C7E03"/>
    <w:rsid w:val="002D2227"/>
    <w:rsid w:val="002E02B9"/>
    <w:rsid w:val="002E3F02"/>
    <w:rsid w:val="002E408B"/>
    <w:rsid w:val="002F6A66"/>
    <w:rsid w:val="002F7971"/>
    <w:rsid w:val="00305E2F"/>
    <w:rsid w:val="00307C5A"/>
    <w:rsid w:val="00310900"/>
    <w:rsid w:val="00321360"/>
    <w:rsid w:val="00335C9A"/>
    <w:rsid w:val="003427E4"/>
    <w:rsid w:val="00355EB7"/>
    <w:rsid w:val="00364850"/>
    <w:rsid w:val="00365BBE"/>
    <w:rsid w:val="00366A03"/>
    <w:rsid w:val="003730E2"/>
    <w:rsid w:val="003A55CD"/>
    <w:rsid w:val="003A7D2B"/>
    <w:rsid w:val="003B1647"/>
    <w:rsid w:val="003C3C53"/>
    <w:rsid w:val="003D727F"/>
    <w:rsid w:val="003D788B"/>
    <w:rsid w:val="003E0331"/>
    <w:rsid w:val="003E15A5"/>
    <w:rsid w:val="003E6AA6"/>
    <w:rsid w:val="003F7E59"/>
    <w:rsid w:val="0040163E"/>
    <w:rsid w:val="00407145"/>
    <w:rsid w:val="004419FB"/>
    <w:rsid w:val="00445489"/>
    <w:rsid w:val="0045281A"/>
    <w:rsid w:val="00464067"/>
    <w:rsid w:val="004762E7"/>
    <w:rsid w:val="004777EA"/>
    <w:rsid w:val="004A4331"/>
    <w:rsid w:val="004A5DE1"/>
    <w:rsid w:val="004A788B"/>
    <w:rsid w:val="004B0C4F"/>
    <w:rsid w:val="004B5F49"/>
    <w:rsid w:val="004B7A70"/>
    <w:rsid w:val="004C596B"/>
    <w:rsid w:val="004C7251"/>
    <w:rsid w:val="004D0C79"/>
    <w:rsid w:val="004D56DE"/>
    <w:rsid w:val="004F233E"/>
    <w:rsid w:val="004F3094"/>
    <w:rsid w:val="00501FCD"/>
    <w:rsid w:val="0050476A"/>
    <w:rsid w:val="005110D0"/>
    <w:rsid w:val="00512B25"/>
    <w:rsid w:val="00514E18"/>
    <w:rsid w:val="00521A42"/>
    <w:rsid w:val="00524E99"/>
    <w:rsid w:val="005255C3"/>
    <w:rsid w:val="005256AF"/>
    <w:rsid w:val="00526ACB"/>
    <w:rsid w:val="0052791A"/>
    <w:rsid w:val="00532995"/>
    <w:rsid w:val="00533233"/>
    <w:rsid w:val="005368FA"/>
    <w:rsid w:val="00537EAB"/>
    <w:rsid w:val="005434B8"/>
    <w:rsid w:val="00544632"/>
    <w:rsid w:val="00545CB1"/>
    <w:rsid w:val="00547C9E"/>
    <w:rsid w:val="00551E72"/>
    <w:rsid w:val="00567E46"/>
    <w:rsid w:val="00576B66"/>
    <w:rsid w:val="00582FCE"/>
    <w:rsid w:val="00583404"/>
    <w:rsid w:val="00585251"/>
    <w:rsid w:val="005973DE"/>
    <w:rsid w:val="005B0D21"/>
    <w:rsid w:val="005B2916"/>
    <w:rsid w:val="005B5665"/>
    <w:rsid w:val="005B5702"/>
    <w:rsid w:val="005C78A9"/>
    <w:rsid w:val="005D138C"/>
    <w:rsid w:val="005D318E"/>
    <w:rsid w:val="005D37C5"/>
    <w:rsid w:val="005D4E17"/>
    <w:rsid w:val="005D6342"/>
    <w:rsid w:val="005E0448"/>
    <w:rsid w:val="005E2F25"/>
    <w:rsid w:val="005F4826"/>
    <w:rsid w:val="005F4F6B"/>
    <w:rsid w:val="005F5ECD"/>
    <w:rsid w:val="00604703"/>
    <w:rsid w:val="00620ADB"/>
    <w:rsid w:val="00620C1A"/>
    <w:rsid w:val="00622301"/>
    <w:rsid w:val="00627E3B"/>
    <w:rsid w:val="00635026"/>
    <w:rsid w:val="006400E7"/>
    <w:rsid w:val="00650BA2"/>
    <w:rsid w:val="006512D1"/>
    <w:rsid w:val="00654E14"/>
    <w:rsid w:val="006574E7"/>
    <w:rsid w:val="00657FDD"/>
    <w:rsid w:val="00660F1D"/>
    <w:rsid w:val="0066683C"/>
    <w:rsid w:val="00667FB4"/>
    <w:rsid w:val="0068184D"/>
    <w:rsid w:val="00683EEE"/>
    <w:rsid w:val="00684123"/>
    <w:rsid w:val="00685064"/>
    <w:rsid w:val="006952EE"/>
    <w:rsid w:val="006A727F"/>
    <w:rsid w:val="006C5254"/>
    <w:rsid w:val="006D458C"/>
    <w:rsid w:val="006D776D"/>
    <w:rsid w:val="006E0CDD"/>
    <w:rsid w:val="006E7F68"/>
    <w:rsid w:val="006F158C"/>
    <w:rsid w:val="006F6A68"/>
    <w:rsid w:val="00702063"/>
    <w:rsid w:val="00703CD3"/>
    <w:rsid w:val="00703EAD"/>
    <w:rsid w:val="007042DD"/>
    <w:rsid w:val="00706FDF"/>
    <w:rsid w:val="00717368"/>
    <w:rsid w:val="00720925"/>
    <w:rsid w:val="00732F7C"/>
    <w:rsid w:val="00734DD1"/>
    <w:rsid w:val="0073600E"/>
    <w:rsid w:val="00736B72"/>
    <w:rsid w:val="00750F06"/>
    <w:rsid w:val="007576C3"/>
    <w:rsid w:val="00757B04"/>
    <w:rsid w:val="00761A83"/>
    <w:rsid w:val="00761D5D"/>
    <w:rsid w:val="00761E73"/>
    <w:rsid w:val="00764931"/>
    <w:rsid w:val="0077684F"/>
    <w:rsid w:val="00785FEB"/>
    <w:rsid w:val="00790370"/>
    <w:rsid w:val="007C0CFE"/>
    <w:rsid w:val="007C4843"/>
    <w:rsid w:val="007E2EF9"/>
    <w:rsid w:val="007F5BF5"/>
    <w:rsid w:val="008017DA"/>
    <w:rsid w:val="00802758"/>
    <w:rsid w:val="0081018C"/>
    <w:rsid w:val="00811A20"/>
    <w:rsid w:val="008124D8"/>
    <w:rsid w:val="00822F32"/>
    <w:rsid w:val="00824981"/>
    <w:rsid w:val="00826478"/>
    <w:rsid w:val="00846A52"/>
    <w:rsid w:val="00846CC7"/>
    <w:rsid w:val="00851E77"/>
    <w:rsid w:val="0085714E"/>
    <w:rsid w:val="0087384D"/>
    <w:rsid w:val="008758DF"/>
    <w:rsid w:val="00880FAC"/>
    <w:rsid w:val="00893A87"/>
    <w:rsid w:val="00893CCA"/>
    <w:rsid w:val="008A1AF3"/>
    <w:rsid w:val="008A37A8"/>
    <w:rsid w:val="008B154A"/>
    <w:rsid w:val="008C5198"/>
    <w:rsid w:val="008D0243"/>
    <w:rsid w:val="008E6640"/>
    <w:rsid w:val="008E7B84"/>
    <w:rsid w:val="008F1320"/>
    <w:rsid w:val="008F23BD"/>
    <w:rsid w:val="008F23CF"/>
    <w:rsid w:val="008F4643"/>
    <w:rsid w:val="00905C75"/>
    <w:rsid w:val="00911204"/>
    <w:rsid w:val="00913826"/>
    <w:rsid w:val="009312EE"/>
    <w:rsid w:val="00931BB5"/>
    <w:rsid w:val="0095391B"/>
    <w:rsid w:val="00956D08"/>
    <w:rsid w:val="00957050"/>
    <w:rsid w:val="00975BC7"/>
    <w:rsid w:val="009819EB"/>
    <w:rsid w:val="009A45E5"/>
    <w:rsid w:val="009B3FC0"/>
    <w:rsid w:val="009B47A0"/>
    <w:rsid w:val="009B7797"/>
    <w:rsid w:val="009D0BEC"/>
    <w:rsid w:val="009D24DB"/>
    <w:rsid w:val="009D70F0"/>
    <w:rsid w:val="009E008C"/>
    <w:rsid w:val="009F0272"/>
    <w:rsid w:val="009F1ED8"/>
    <w:rsid w:val="00A06F68"/>
    <w:rsid w:val="00A1023E"/>
    <w:rsid w:val="00A226B4"/>
    <w:rsid w:val="00A234D1"/>
    <w:rsid w:val="00A25F47"/>
    <w:rsid w:val="00A44F10"/>
    <w:rsid w:val="00A61464"/>
    <w:rsid w:val="00A80ADB"/>
    <w:rsid w:val="00A82B57"/>
    <w:rsid w:val="00A864A1"/>
    <w:rsid w:val="00A87E8F"/>
    <w:rsid w:val="00A967DC"/>
    <w:rsid w:val="00AB1A46"/>
    <w:rsid w:val="00AB2D46"/>
    <w:rsid w:val="00AC0485"/>
    <w:rsid w:val="00AC1AF0"/>
    <w:rsid w:val="00AC46F0"/>
    <w:rsid w:val="00AD41B4"/>
    <w:rsid w:val="00AE490A"/>
    <w:rsid w:val="00B069B1"/>
    <w:rsid w:val="00B06A5F"/>
    <w:rsid w:val="00B106D0"/>
    <w:rsid w:val="00B1226C"/>
    <w:rsid w:val="00B122EB"/>
    <w:rsid w:val="00B15041"/>
    <w:rsid w:val="00B156BC"/>
    <w:rsid w:val="00B37E1C"/>
    <w:rsid w:val="00B37E70"/>
    <w:rsid w:val="00B52B00"/>
    <w:rsid w:val="00B560C5"/>
    <w:rsid w:val="00B74C07"/>
    <w:rsid w:val="00B826C8"/>
    <w:rsid w:val="00B8289A"/>
    <w:rsid w:val="00B961DE"/>
    <w:rsid w:val="00B972C1"/>
    <w:rsid w:val="00BA0C38"/>
    <w:rsid w:val="00BA273F"/>
    <w:rsid w:val="00BA4948"/>
    <w:rsid w:val="00BB793B"/>
    <w:rsid w:val="00BC6279"/>
    <w:rsid w:val="00BD48AA"/>
    <w:rsid w:val="00BD5838"/>
    <w:rsid w:val="00BE0120"/>
    <w:rsid w:val="00BF5F5F"/>
    <w:rsid w:val="00BF7688"/>
    <w:rsid w:val="00C007E5"/>
    <w:rsid w:val="00C01EC9"/>
    <w:rsid w:val="00C053B2"/>
    <w:rsid w:val="00C12076"/>
    <w:rsid w:val="00C13E11"/>
    <w:rsid w:val="00C20905"/>
    <w:rsid w:val="00C24338"/>
    <w:rsid w:val="00C3106F"/>
    <w:rsid w:val="00C34EED"/>
    <w:rsid w:val="00C40C8F"/>
    <w:rsid w:val="00C51337"/>
    <w:rsid w:val="00C616FF"/>
    <w:rsid w:val="00C6349E"/>
    <w:rsid w:val="00C67A8E"/>
    <w:rsid w:val="00C74F8D"/>
    <w:rsid w:val="00C76B78"/>
    <w:rsid w:val="00C77349"/>
    <w:rsid w:val="00C92640"/>
    <w:rsid w:val="00C96EF7"/>
    <w:rsid w:val="00CA62A0"/>
    <w:rsid w:val="00CB1883"/>
    <w:rsid w:val="00CB4139"/>
    <w:rsid w:val="00CC0FB0"/>
    <w:rsid w:val="00CE151B"/>
    <w:rsid w:val="00CE2819"/>
    <w:rsid w:val="00CF064F"/>
    <w:rsid w:val="00CF21E8"/>
    <w:rsid w:val="00D1323C"/>
    <w:rsid w:val="00D15FC7"/>
    <w:rsid w:val="00D22E1F"/>
    <w:rsid w:val="00D24D67"/>
    <w:rsid w:val="00D37C8B"/>
    <w:rsid w:val="00D57A93"/>
    <w:rsid w:val="00D67979"/>
    <w:rsid w:val="00D82442"/>
    <w:rsid w:val="00D92136"/>
    <w:rsid w:val="00D93A2F"/>
    <w:rsid w:val="00D96847"/>
    <w:rsid w:val="00DA1B06"/>
    <w:rsid w:val="00DB36E7"/>
    <w:rsid w:val="00DB6C7B"/>
    <w:rsid w:val="00DB6D44"/>
    <w:rsid w:val="00DB7AA0"/>
    <w:rsid w:val="00DC16D0"/>
    <w:rsid w:val="00DC2877"/>
    <w:rsid w:val="00DC7727"/>
    <w:rsid w:val="00DC7D54"/>
    <w:rsid w:val="00DC7ED2"/>
    <w:rsid w:val="00DD08C3"/>
    <w:rsid w:val="00DD132A"/>
    <w:rsid w:val="00DE6595"/>
    <w:rsid w:val="00DF391B"/>
    <w:rsid w:val="00E0071A"/>
    <w:rsid w:val="00E04859"/>
    <w:rsid w:val="00E17682"/>
    <w:rsid w:val="00E22A0D"/>
    <w:rsid w:val="00E25FA2"/>
    <w:rsid w:val="00E33D1C"/>
    <w:rsid w:val="00E40002"/>
    <w:rsid w:val="00E5187E"/>
    <w:rsid w:val="00E51A3A"/>
    <w:rsid w:val="00E65427"/>
    <w:rsid w:val="00E771DA"/>
    <w:rsid w:val="00E83258"/>
    <w:rsid w:val="00E87301"/>
    <w:rsid w:val="00E92195"/>
    <w:rsid w:val="00EA44F3"/>
    <w:rsid w:val="00ED00BD"/>
    <w:rsid w:val="00ED156B"/>
    <w:rsid w:val="00ED2936"/>
    <w:rsid w:val="00ED4567"/>
    <w:rsid w:val="00EE4161"/>
    <w:rsid w:val="00EE4230"/>
    <w:rsid w:val="00EF0784"/>
    <w:rsid w:val="00EF090D"/>
    <w:rsid w:val="00EF448E"/>
    <w:rsid w:val="00F00CE4"/>
    <w:rsid w:val="00F01B9F"/>
    <w:rsid w:val="00F02290"/>
    <w:rsid w:val="00F144AA"/>
    <w:rsid w:val="00F15CC0"/>
    <w:rsid w:val="00F40E64"/>
    <w:rsid w:val="00F477DB"/>
    <w:rsid w:val="00F54A88"/>
    <w:rsid w:val="00F62CCA"/>
    <w:rsid w:val="00F62F04"/>
    <w:rsid w:val="00F750EF"/>
    <w:rsid w:val="00F80CFC"/>
    <w:rsid w:val="00F92106"/>
    <w:rsid w:val="00F93AF3"/>
    <w:rsid w:val="00FA2BAB"/>
    <w:rsid w:val="00FA6C3E"/>
    <w:rsid w:val="00FB4821"/>
    <w:rsid w:val="00FC7403"/>
    <w:rsid w:val="00FD21D7"/>
    <w:rsid w:val="00FD7AFB"/>
    <w:rsid w:val="00FE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73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77349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eks">
    <w:name w:val="teks"/>
    <w:basedOn w:val="DefaultParagraphFont"/>
    <w:rsid w:val="00C77349"/>
  </w:style>
  <w:style w:type="paragraph" w:styleId="BodyTextIndent">
    <w:name w:val="Body Text Indent"/>
    <w:basedOn w:val="Normal"/>
    <w:link w:val="BodyTextIndentChar"/>
    <w:rsid w:val="00C7734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73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7734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7734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Pustaka">
    <w:name w:val="Pustaka"/>
    <w:basedOn w:val="BodyText"/>
    <w:rsid w:val="00C77349"/>
    <w:pPr>
      <w:spacing w:after="240"/>
      <w:ind w:left="720" w:hanging="720"/>
      <w:jc w:val="both"/>
    </w:pPr>
    <w:rPr>
      <w:rFonts w:ascii="Verdana" w:hAnsi="Verdana"/>
      <w:b w:val="0"/>
      <w:sz w:val="20"/>
      <w:szCs w:val="24"/>
      <w:lang w:val="id-ID" w:eastAsia="zh-CN"/>
    </w:rPr>
  </w:style>
  <w:style w:type="paragraph" w:styleId="NormalWeb">
    <w:name w:val="Normal (Web)"/>
    <w:basedOn w:val="Normal"/>
    <w:rsid w:val="00C7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CF5"/>
  </w:style>
  <w:style w:type="paragraph" w:styleId="Footer">
    <w:name w:val="footer"/>
    <w:basedOn w:val="Normal"/>
    <w:link w:val="FooterChar"/>
    <w:uiPriority w:val="99"/>
    <w:unhideWhenUsed/>
    <w:rsid w:val="0001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F5"/>
  </w:style>
  <w:style w:type="paragraph" w:customStyle="1" w:styleId="Default">
    <w:name w:val="Default"/>
    <w:rsid w:val="00DE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4.wmf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Prosiding\data%20utk%20tulisan%20prosiding%20201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Jurnal\P.%20Irfan\data%20utk%20tulisan%20prosiding%20201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Jurnal\P.%20Irfan\data%20utk%20tulisan%20prosiding%20201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Jurnal\P.%20Irfan\data%20utk%20tulisan%20prosiding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Prosiding\data%20utk%20tulisan%20prosiding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Prosiding\data%20utk%20tulisan%20prosiding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Prosiding\data%20utk%20tulisan%20prosiding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Prosiding\data%20utk%20tulisan%20prosiding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Prosiding\data%20utk%20tulisan%20prosiding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Prosiding\data%20utk%20tulisan%20prosiding%20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Jurnal\P.%20Irfan\data%20utk%20tulisan%20prosiding%20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pah\D\BPK%20Solo\Tulisan\Jurnal\P.%20Irfan\data%20utk%20tulisan%20prosiding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9.5997242768896568E-2"/>
                  <c:y val="0.19727459743207776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Sheet3!$B$20:$B$24</c:f>
              <c:numCache>
                <c:formatCode>0</c:formatCode>
                <c:ptCount val="5"/>
                <c:pt idx="0">
                  <c:v>229</c:v>
                </c:pt>
                <c:pt idx="1">
                  <c:v>277</c:v>
                </c:pt>
                <c:pt idx="3">
                  <c:v>541</c:v>
                </c:pt>
                <c:pt idx="4">
                  <c:v>423</c:v>
                </c:pt>
              </c:numCache>
            </c:numRef>
          </c:xVal>
          <c:yVal>
            <c:numRef>
              <c:f>Sheet3!$C$20:$C$24</c:f>
              <c:numCache>
                <c:formatCode>0</c:formatCode>
                <c:ptCount val="5"/>
                <c:pt idx="0">
                  <c:v>219.60699029125982</c:v>
                </c:pt>
                <c:pt idx="1">
                  <c:v>277.40271844659395</c:v>
                </c:pt>
                <c:pt idx="3">
                  <c:v>346.10330097087365</c:v>
                </c:pt>
                <c:pt idx="4">
                  <c:v>308.02019417475736</c:v>
                </c:pt>
              </c:numCache>
            </c:numRef>
          </c:yVal>
        </c:ser>
        <c:axId val="140827264"/>
        <c:axId val="139232768"/>
      </c:scatterChart>
      <c:valAx>
        <c:axId val="140827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Curah Hujan/</a:t>
                </a:r>
                <a:r>
                  <a:rPr lang="en-US" sz="800" baseline="0">
                    <a:latin typeface="Arial" pitchFamily="34" charset="0"/>
                    <a:cs typeface="Arial" pitchFamily="34" charset="0"/>
                  </a:rPr>
                  <a:t> P (mm)</a:t>
                </a:r>
                <a:endParaRPr lang="en-US" sz="8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232768"/>
        <c:crosses val="autoZero"/>
        <c:crossBetween val="midCat"/>
      </c:valAx>
      <c:valAx>
        <c:axId val="139232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Debit Aliran/ Qr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40827264"/>
        <c:crosses val="autoZero"/>
        <c:crossBetween val="midCat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8490273553350978"/>
                  <c:y val="-3.6529680365296795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/>
                  </a:pPr>
                  <a:endParaRPr lang="en-US"/>
                </a:p>
              </c:txPr>
            </c:trendlineLbl>
          </c:trendline>
          <c:xVal>
            <c:numRef>
              <c:f>Sheet3!$B$101:$B$105</c:f>
              <c:numCache>
                <c:formatCode>0</c:formatCode>
                <c:ptCount val="5"/>
                <c:pt idx="1">
                  <c:v>398</c:v>
                </c:pt>
                <c:pt idx="2">
                  <c:v>287</c:v>
                </c:pt>
                <c:pt idx="3">
                  <c:v>719</c:v>
                </c:pt>
                <c:pt idx="4">
                  <c:v>190</c:v>
                </c:pt>
              </c:numCache>
            </c:numRef>
          </c:xVal>
          <c:yVal>
            <c:numRef>
              <c:f>Sheet3!$C$101:$C$105</c:f>
              <c:numCache>
                <c:formatCode>0</c:formatCode>
                <c:ptCount val="5"/>
                <c:pt idx="1">
                  <c:v>121.29553398058252</c:v>
                </c:pt>
                <c:pt idx="2">
                  <c:v>84.890097087378621</c:v>
                </c:pt>
                <c:pt idx="3">
                  <c:v>468.65708737864071</c:v>
                </c:pt>
                <c:pt idx="4">
                  <c:v>20.132038834951452</c:v>
                </c:pt>
              </c:numCache>
            </c:numRef>
          </c:yVal>
        </c:ser>
        <c:axId val="141313152"/>
        <c:axId val="141315072"/>
      </c:scatterChart>
      <c:valAx>
        <c:axId val="141313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Curah Hujan/ P (mm)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315072"/>
        <c:crosses val="autoZero"/>
        <c:crossBetween val="midCat"/>
      </c:valAx>
      <c:valAx>
        <c:axId val="141315072"/>
        <c:scaling>
          <c:orientation val="minMax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Debit Aliran/ Qr (mm)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313152"/>
        <c:crosses val="autoZero"/>
        <c:crossBetween val="midCat"/>
      </c:valAx>
    </c:plotArea>
    <c:plotVisOnly val="1"/>
    <c:dispBlanksAs val="gap"/>
  </c:chart>
  <c:txPr>
    <a:bodyPr/>
    <a:lstStyle/>
    <a:p>
      <a:pPr>
        <a:defRPr sz="800"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4678932810166428"/>
                  <c:y val="-4.0160642570281097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/>
                  </a:pPr>
                  <a:endParaRPr lang="en-US"/>
                </a:p>
              </c:txPr>
            </c:trendlineLbl>
          </c:trendline>
          <c:xVal>
            <c:numRef>
              <c:f>Sheet3!$B$110:$B$114</c:f>
              <c:numCache>
                <c:formatCode>0</c:formatCode>
                <c:ptCount val="5"/>
                <c:pt idx="0">
                  <c:v>404</c:v>
                </c:pt>
                <c:pt idx="1">
                  <c:v>975</c:v>
                </c:pt>
                <c:pt idx="2">
                  <c:v>328</c:v>
                </c:pt>
                <c:pt idx="3">
                  <c:v>447</c:v>
                </c:pt>
              </c:numCache>
            </c:numRef>
          </c:xVal>
          <c:yVal>
            <c:numRef>
              <c:f>Sheet3!$C$110:$C$114</c:f>
              <c:numCache>
                <c:formatCode>0</c:formatCode>
                <c:ptCount val="5"/>
                <c:pt idx="0">
                  <c:v>289.81747572815533</c:v>
                </c:pt>
                <c:pt idx="1">
                  <c:v>845.54563106796115</c:v>
                </c:pt>
                <c:pt idx="2">
                  <c:v>136.89786407767087</c:v>
                </c:pt>
                <c:pt idx="3">
                  <c:v>396.93669902912626</c:v>
                </c:pt>
              </c:numCache>
            </c:numRef>
          </c:yVal>
        </c:ser>
        <c:axId val="141340032"/>
        <c:axId val="141346304"/>
      </c:scatterChart>
      <c:valAx>
        <c:axId val="141340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Curah Hujan/ P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346304"/>
        <c:crosses val="autoZero"/>
        <c:crossBetween val="midCat"/>
      </c:valAx>
      <c:valAx>
        <c:axId val="1413463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Debit Aliran/ Qr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340032"/>
        <c:crosses val="autoZero"/>
        <c:crossBetween val="midCat"/>
      </c:valAx>
    </c:plotArea>
    <c:plotVisOnly val="1"/>
    <c:dispBlanksAs val="gap"/>
  </c:chart>
  <c:txPr>
    <a:bodyPr/>
    <a:lstStyle/>
    <a:p>
      <a:pPr>
        <a:defRPr sz="800"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0342482189726286"/>
                  <c:y val="-1.6064257028112469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/>
                  </a:pPr>
                  <a:endParaRPr lang="en-US"/>
                </a:p>
              </c:txPr>
            </c:trendlineLbl>
          </c:trendline>
          <c:xVal>
            <c:numRef>
              <c:f>Sheet3!$B$119:$B$123</c:f>
              <c:numCache>
                <c:formatCode>0</c:formatCode>
                <c:ptCount val="5"/>
                <c:pt idx="0">
                  <c:v>798</c:v>
                </c:pt>
                <c:pt idx="1">
                  <c:v>235</c:v>
                </c:pt>
                <c:pt idx="2">
                  <c:v>372</c:v>
                </c:pt>
                <c:pt idx="3">
                  <c:v>557</c:v>
                </c:pt>
              </c:numCache>
            </c:numRef>
          </c:xVal>
          <c:yVal>
            <c:numRef>
              <c:f>Sheet3!$C$119:$C$123</c:f>
              <c:numCache>
                <c:formatCode>0</c:formatCode>
                <c:ptCount val="5"/>
                <c:pt idx="0">
                  <c:v>870.79456310679655</c:v>
                </c:pt>
                <c:pt idx="1">
                  <c:v>254.58640776699067</c:v>
                </c:pt>
                <c:pt idx="2">
                  <c:v>212.39300970873791</c:v>
                </c:pt>
                <c:pt idx="3">
                  <c:v>415.81048543689332</c:v>
                </c:pt>
              </c:numCache>
            </c:numRef>
          </c:yVal>
        </c:ser>
        <c:axId val="140846976"/>
        <c:axId val="140849152"/>
      </c:scatterChart>
      <c:valAx>
        <c:axId val="140846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Curah Hujan/ P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0849152"/>
        <c:crosses val="autoZero"/>
        <c:crossBetween val="midCat"/>
      </c:valAx>
      <c:valAx>
        <c:axId val="140849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Debit Aliran/ Qr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0846976"/>
        <c:crosses val="autoZero"/>
        <c:crossBetween val="midCat"/>
      </c:valAx>
    </c:plotArea>
    <c:plotVisOnly val="1"/>
    <c:dispBlanksAs val="gap"/>
  </c:chart>
  <c:txPr>
    <a:bodyPr/>
    <a:lstStyle/>
    <a:p>
      <a:pPr>
        <a:defRPr sz="80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5314349147216855"/>
                  <c:y val="0.2152926154500959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Sheet3!$B$29:$B$33</c:f>
              <c:numCache>
                <c:formatCode>0</c:formatCode>
                <c:ptCount val="5"/>
                <c:pt idx="1">
                  <c:v>199</c:v>
                </c:pt>
                <c:pt idx="2">
                  <c:v>403</c:v>
                </c:pt>
                <c:pt idx="3">
                  <c:v>712</c:v>
                </c:pt>
              </c:numCache>
            </c:numRef>
          </c:xVal>
          <c:yVal>
            <c:numRef>
              <c:f>Sheet3!$C$29:$C$33</c:f>
              <c:numCache>
                <c:formatCode>0</c:formatCode>
                <c:ptCount val="5"/>
                <c:pt idx="1">
                  <c:v>312.46601941746809</c:v>
                </c:pt>
                <c:pt idx="2">
                  <c:v>344.00621359223169</c:v>
                </c:pt>
                <c:pt idx="3">
                  <c:v>433.42601941746705</c:v>
                </c:pt>
              </c:numCache>
            </c:numRef>
          </c:yVal>
        </c:ser>
        <c:axId val="139339648"/>
        <c:axId val="139341824"/>
      </c:scatterChart>
      <c:valAx>
        <c:axId val="139339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Curah Hujan/</a:t>
                </a:r>
                <a:r>
                  <a:rPr lang="en-US" sz="800" baseline="0">
                    <a:latin typeface="Arial" pitchFamily="34" charset="0"/>
                    <a:cs typeface="Arial" pitchFamily="34" charset="0"/>
                  </a:rPr>
                  <a:t> P (mm)</a:t>
                </a:r>
                <a:endParaRPr lang="en-US" sz="8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341824"/>
        <c:crosses val="autoZero"/>
        <c:crossBetween val="midCat"/>
      </c:valAx>
      <c:valAx>
        <c:axId val="1393418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Debit Aliran/ Qr (mm)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339648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2604051565377467"/>
                  <c:y val="0.2947566148825993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Sheet3!$B$38:$B$42</c:f>
              <c:numCache>
                <c:formatCode>0</c:formatCode>
                <c:ptCount val="5"/>
                <c:pt idx="1">
                  <c:v>413</c:v>
                </c:pt>
                <c:pt idx="2">
                  <c:v>234</c:v>
                </c:pt>
                <c:pt idx="3">
                  <c:v>684</c:v>
                </c:pt>
                <c:pt idx="4">
                  <c:v>525</c:v>
                </c:pt>
              </c:numCache>
            </c:numRef>
          </c:xVal>
          <c:yVal>
            <c:numRef>
              <c:f>Sheet3!$C$38:$C$42</c:f>
              <c:numCache>
                <c:formatCode>0</c:formatCode>
                <c:ptCount val="5"/>
                <c:pt idx="1">
                  <c:v>303.90990291262125</c:v>
                </c:pt>
                <c:pt idx="2">
                  <c:v>146.6283495145654</c:v>
                </c:pt>
                <c:pt idx="3">
                  <c:v>474.78058252427184</c:v>
                </c:pt>
                <c:pt idx="4">
                  <c:v>462.11417475727603</c:v>
                </c:pt>
              </c:numCache>
            </c:numRef>
          </c:yVal>
        </c:ser>
        <c:axId val="139420032"/>
        <c:axId val="139421952"/>
      </c:scatterChart>
      <c:valAx>
        <c:axId val="139420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Curah Hujan/ P (mm)</a:t>
                </a:r>
                <a:endParaRPr lang="en-US" sz="8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421952"/>
        <c:crosses val="autoZero"/>
        <c:crossBetween val="midCat"/>
      </c:valAx>
      <c:valAx>
        <c:axId val="1394219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Debit</a:t>
                </a:r>
                <a:r>
                  <a:rPr lang="en-US" sz="800" baseline="0">
                    <a:latin typeface="Arial" pitchFamily="34" charset="0"/>
                    <a:cs typeface="Arial" pitchFamily="34" charset="0"/>
                  </a:rPr>
                  <a:t> Aliran/ Qr (mm)</a:t>
                </a:r>
                <a:endParaRPr lang="en-US" sz="8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420032"/>
        <c:crosses val="autoZero"/>
        <c:crossBetween val="midCat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5237759686818808"/>
                  <c:y val="-4.2520997375328114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Sheet3!$B$47:$B$51</c:f>
              <c:numCache>
                <c:formatCode>0</c:formatCode>
                <c:ptCount val="5"/>
                <c:pt idx="1">
                  <c:v>168</c:v>
                </c:pt>
                <c:pt idx="2">
                  <c:v>461</c:v>
                </c:pt>
                <c:pt idx="3">
                  <c:v>350</c:v>
                </c:pt>
                <c:pt idx="4">
                  <c:v>565</c:v>
                </c:pt>
              </c:numCache>
            </c:numRef>
          </c:xVal>
          <c:yVal>
            <c:numRef>
              <c:f>Sheet3!$C$47:$C$51</c:f>
              <c:numCache>
                <c:formatCode>0</c:formatCode>
                <c:ptCount val="5"/>
                <c:pt idx="1">
                  <c:v>124.90252427184492</c:v>
                </c:pt>
                <c:pt idx="2">
                  <c:v>346.35495145631074</c:v>
                </c:pt>
                <c:pt idx="3">
                  <c:v>293.50834951456312</c:v>
                </c:pt>
                <c:pt idx="4">
                  <c:v>553.79883495146919</c:v>
                </c:pt>
              </c:numCache>
            </c:numRef>
          </c:yVal>
        </c:ser>
        <c:axId val="139430528"/>
        <c:axId val="139453184"/>
      </c:scatterChart>
      <c:valAx>
        <c:axId val="139430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Curah Hujan/ P (mm)</a:t>
                </a:r>
                <a:endParaRPr lang="en-US" sz="8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453184"/>
        <c:crosses val="autoZero"/>
        <c:crossBetween val="midCat"/>
      </c:valAx>
      <c:valAx>
        <c:axId val="1394531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Debit Aliran/ Qr (mm)</a:t>
                </a:r>
                <a:endParaRPr lang="en-US" sz="8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430528"/>
        <c:crosses val="autoZero"/>
        <c:crossBetween val="midCat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5109026265333872"/>
                  <c:y val="-1.7094017094017103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Sheet3!$B$56:$B$60</c:f>
              <c:numCache>
                <c:formatCode>0</c:formatCode>
                <c:ptCount val="5"/>
                <c:pt idx="1">
                  <c:v>56</c:v>
                </c:pt>
                <c:pt idx="2">
                  <c:v>246</c:v>
                </c:pt>
                <c:pt idx="3">
                  <c:v>456</c:v>
                </c:pt>
                <c:pt idx="4">
                  <c:v>271</c:v>
                </c:pt>
              </c:numCache>
            </c:numRef>
          </c:xVal>
          <c:yVal>
            <c:numRef>
              <c:f>Sheet3!$C$56:$C$60</c:f>
              <c:numCache>
                <c:formatCode>0</c:formatCode>
                <c:ptCount val="5"/>
                <c:pt idx="1">
                  <c:v>29.359223300970829</c:v>
                </c:pt>
                <c:pt idx="2">
                  <c:v>194.86135922330095</c:v>
                </c:pt>
                <c:pt idx="3">
                  <c:v>315.48582524271825</c:v>
                </c:pt>
                <c:pt idx="4">
                  <c:v>167.34757281553487</c:v>
                </c:pt>
              </c:numCache>
            </c:numRef>
          </c:yVal>
        </c:ser>
        <c:axId val="139609216"/>
        <c:axId val="139611136"/>
      </c:scatterChart>
      <c:valAx>
        <c:axId val="139609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Curah Hujan/ P (mm)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611136"/>
        <c:crosses val="autoZero"/>
        <c:crossBetween val="midCat"/>
      </c:valAx>
      <c:valAx>
        <c:axId val="139611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Debit</a:t>
                </a:r>
                <a:r>
                  <a:rPr lang="en-US" sz="800" baseline="0">
                    <a:latin typeface="Arial" pitchFamily="34" charset="0"/>
                    <a:cs typeface="Arial" pitchFamily="34" charset="0"/>
                  </a:rPr>
                  <a:t> Aliran/ Qr (mm)</a:t>
                </a:r>
                <a:endParaRPr lang="en-US" sz="8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609216"/>
        <c:crosses val="autoZero"/>
        <c:crossBetween val="midCat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25040815550230133"/>
                  <c:y val="0.2042519685039370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Sheet3!$B$65:$B$69</c:f>
              <c:numCache>
                <c:formatCode>0</c:formatCode>
                <c:ptCount val="5"/>
                <c:pt idx="0">
                  <c:v>91</c:v>
                </c:pt>
                <c:pt idx="1">
                  <c:v>7</c:v>
                </c:pt>
                <c:pt idx="2">
                  <c:v>102</c:v>
                </c:pt>
                <c:pt idx="3">
                  <c:v>306</c:v>
                </c:pt>
                <c:pt idx="4">
                  <c:v>13</c:v>
                </c:pt>
              </c:numCache>
            </c:numRef>
          </c:xVal>
          <c:yVal>
            <c:numRef>
              <c:f>Sheet3!$C$65:$C$69</c:f>
              <c:numCache>
                <c:formatCode>0</c:formatCode>
                <c:ptCount val="5"/>
                <c:pt idx="0">
                  <c:v>115.6753398058233</c:v>
                </c:pt>
                <c:pt idx="1">
                  <c:v>7.8850485436893196</c:v>
                </c:pt>
                <c:pt idx="2">
                  <c:v>95.627184466019386</c:v>
                </c:pt>
                <c:pt idx="3">
                  <c:v>281.51300970873763</c:v>
                </c:pt>
                <c:pt idx="4">
                  <c:v>27.01048543689323</c:v>
                </c:pt>
              </c:numCache>
            </c:numRef>
          </c:yVal>
        </c:ser>
        <c:axId val="139648384"/>
        <c:axId val="139654656"/>
      </c:scatterChart>
      <c:valAx>
        <c:axId val="139648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Curah Hujan/ P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654656"/>
        <c:crosses val="autoZero"/>
        <c:crossBetween val="midCat"/>
      </c:valAx>
      <c:valAx>
        <c:axId val="139654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 sz="800"/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Debit Aliran/ QQr (mm)</a:t>
                </a:r>
                <a:endParaRPr lang="en-US" sz="800"/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139648384"/>
        <c:crosses val="autoZero"/>
        <c:crossBetween val="midCat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24242141449490551"/>
                  <c:y val="-4.9019607843137414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/>
                  </a:pPr>
                  <a:endParaRPr lang="en-US"/>
                </a:p>
              </c:txPr>
            </c:trendlineLbl>
          </c:trendline>
          <c:xVal>
            <c:numRef>
              <c:f>Sheet3!$B$74:$B$78</c:f>
              <c:numCache>
                <c:formatCode>0</c:formatCode>
                <c:ptCount val="5"/>
                <c:pt idx="0">
                  <c:v>9</c:v>
                </c:pt>
                <c:pt idx="1">
                  <c:v>0</c:v>
                </c:pt>
                <c:pt idx="2">
                  <c:v>37</c:v>
                </c:pt>
                <c:pt idx="3">
                  <c:v>374</c:v>
                </c:pt>
                <c:pt idx="4">
                  <c:v>18</c:v>
                </c:pt>
              </c:numCache>
            </c:numRef>
          </c:xVal>
          <c:yVal>
            <c:numRef>
              <c:f>Sheet3!$C$74:$C$78</c:f>
              <c:numCache>
                <c:formatCode>0</c:formatCode>
                <c:ptCount val="5"/>
                <c:pt idx="0">
                  <c:v>23.822912621359222</c:v>
                </c:pt>
                <c:pt idx="1">
                  <c:v>5.7879611650485439</c:v>
                </c:pt>
                <c:pt idx="2">
                  <c:v>13.840776699029126</c:v>
                </c:pt>
                <c:pt idx="3">
                  <c:v>241.16504854369154</c:v>
                </c:pt>
                <c:pt idx="4">
                  <c:v>17.363883495145636</c:v>
                </c:pt>
              </c:numCache>
            </c:numRef>
          </c:yVal>
        </c:ser>
        <c:axId val="140789632"/>
        <c:axId val="140832768"/>
      </c:scatterChart>
      <c:valAx>
        <c:axId val="140789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Curah Hujan/ P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0832768"/>
        <c:crosses val="autoZero"/>
        <c:crossBetween val="midCat"/>
      </c:valAx>
      <c:valAx>
        <c:axId val="140832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Debit Aliran/ Qr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0789632"/>
        <c:crosses val="autoZero"/>
        <c:crossBetween val="midCat"/>
      </c:valAx>
    </c:plotArea>
    <c:plotVisOnly val="1"/>
    <c:dispBlanksAs val="gap"/>
  </c:chart>
  <c:txPr>
    <a:bodyPr/>
    <a:lstStyle/>
    <a:p>
      <a:pPr>
        <a:defRPr sz="800"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6.45724547589447E-2"/>
                  <c:y val="0.2311111111111112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/>
                  </a:pPr>
                  <a:endParaRPr lang="en-US"/>
                </a:p>
              </c:txPr>
            </c:trendlineLbl>
          </c:trendline>
          <c:xVal>
            <c:numRef>
              <c:f>Sheet3!$B$83:$B$87</c:f>
              <c:numCache>
                <c:formatCode>0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74</c:v>
                </c:pt>
                <c:pt idx="4">
                  <c:v>0</c:v>
                </c:pt>
              </c:numCache>
            </c:numRef>
          </c:xVal>
          <c:yVal>
            <c:numRef>
              <c:f>Sheet3!$C$83:$C$87</c:f>
              <c:numCache>
                <c:formatCode>0</c:formatCode>
                <c:ptCount val="5"/>
                <c:pt idx="0">
                  <c:v>7.4656310679611639</c:v>
                </c:pt>
                <c:pt idx="1">
                  <c:v>3.7747572815534012</c:v>
                </c:pt>
                <c:pt idx="2">
                  <c:v>3.1875728155339806</c:v>
                </c:pt>
                <c:pt idx="3">
                  <c:v>76.166213592233021</c:v>
                </c:pt>
                <c:pt idx="4">
                  <c:v>3.1875728155339806</c:v>
                </c:pt>
              </c:numCache>
            </c:numRef>
          </c:yVal>
        </c:ser>
        <c:axId val="141201792"/>
        <c:axId val="141203712"/>
      </c:scatterChart>
      <c:valAx>
        <c:axId val="141201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Curah Hujan/ P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203712"/>
        <c:crosses val="autoZero"/>
        <c:crossBetween val="midCat"/>
      </c:valAx>
      <c:valAx>
        <c:axId val="141203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Debit Aliran/ Qr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201792"/>
        <c:crosses val="autoZero"/>
        <c:crossBetween val="midCat"/>
      </c:valAx>
    </c:plotArea>
    <c:plotVisOnly val="1"/>
    <c:dispBlanksAs val="gap"/>
  </c:chart>
  <c:txPr>
    <a:bodyPr/>
    <a:lstStyle/>
    <a:p>
      <a:pPr>
        <a:defRPr sz="800"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9138670166229221"/>
                  <c:y val="0.2283105022831048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 sz="900"/>
                  </a:pPr>
                  <a:endParaRPr lang="en-US"/>
                </a:p>
              </c:txPr>
            </c:trendlineLbl>
          </c:trendline>
          <c:xVal>
            <c:numRef>
              <c:f>Sheet3!$B$92:$B$96</c:f>
              <c:numCache>
                <c:formatCode>0</c:formatCode>
                <c:ptCount val="5"/>
                <c:pt idx="0">
                  <c:v>5</c:v>
                </c:pt>
                <c:pt idx="1">
                  <c:v>51</c:v>
                </c:pt>
                <c:pt idx="2">
                  <c:v>56</c:v>
                </c:pt>
                <c:pt idx="3">
                  <c:v>606</c:v>
                </c:pt>
                <c:pt idx="4">
                  <c:v>11</c:v>
                </c:pt>
              </c:numCache>
            </c:numRef>
          </c:xVal>
          <c:yVal>
            <c:numRef>
              <c:f>Sheet3!$C$92:$C$96</c:f>
              <c:numCache>
                <c:formatCode>0</c:formatCode>
                <c:ptCount val="5"/>
                <c:pt idx="0">
                  <c:v>5.7879611650485439</c:v>
                </c:pt>
                <c:pt idx="1">
                  <c:v>23.822912621359222</c:v>
                </c:pt>
                <c:pt idx="2">
                  <c:v>8.1366990291262766</c:v>
                </c:pt>
                <c:pt idx="3">
                  <c:v>351.63961165048551</c:v>
                </c:pt>
                <c:pt idx="4">
                  <c:v>2.5165048543689315</c:v>
                </c:pt>
              </c:numCache>
            </c:numRef>
          </c:yVal>
        </c:ser>
        <c:axId val="141216384"/>
        <c:axId val="141226752"/>
      </c:scatterChart>
      <c:valAx>
        <c:axId val="141216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Curah Hujan/ P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226752"/>
        <c:crosses val="autoZero"/>
        <c:crossBetween val="midCat"/>
      </c:valAx>
      <c:valAx>
        <c:axId val="1412267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Debit Aliran/ Qr (mm)</a:t>
                </a:r>
              </a:p>
            </c:rich>
          </c:tx>
        </c:title>
        <c:numFmt formatCode="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41216384"/>
        <c:crosses val="autoZero"/>
        <c:crossBetween val="midCat"/>
      </c:valAx>
    </c:plotArea>
    <c:plotVisOnly val="1"/>
    <c:dispBlanksAs val="gap"/>
  </c:chart>
  <c:txPr>
    <a:bodyPr/>
    <a:lstStyle/>
    <a:p>
      <a:pPr>
        <a:defRPr sz="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DCAF-9D52-4023-9EA1-90FC0C87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My Windows</cp:lastModifiedBy>
  <cp:revision>2</cp:revision>
  <cp:lastPrinted>2013-03-08T00:28:00Z</cp:lastPrinted>
  <dcterms:created xsi:type="dcterms:W3CDTF">2016-08-10T08:07:00Z</dcterms:created>
  <dcterms:modified xsi:type="dcterms:W3CDTF">2016-08-10T08:07:00Z</dcterms:modified>
</cp:coreProperties>
</file>